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68692"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7BC57071"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2"/>
        <w:gridCol w:w="1679"/>
        <w:gridCol w:w="2032"/>
        <w:gridCol w:w="2773"/>
      </w:tblGrid>
      <w:tr w:rsidR="007127E4" w14:paraId="45899458" w14:textId="77777777" w:rsidTr="00B96785">
        <w:tc>
          <w:tcPr>
            <w:tcW w:w="1562" w:type="dxa"/>
          </w:tcPr>
          <w:p w14:paraId="6077A459" w14:textId="77777777" w:rsidR="007127E4" w:rsidRDefault="007127E4" w:rsidP="00B95431">
            <w:pPr>
              <w:rPr>
                <w:b/>
                <w:sz w:val="28"/>
                <w:szCs w:val="28"/>
              </w:rPr>
            </w:pPr>
            <w:r>
              <w:rPr>
                <w:rFonts w:hint="eastAsia"/>
                <w:b/>
                <w:sz w:val="28"/>
                <w:szCs w:val="28"/>
              </w:rPr>
              <w:t>课题名称</w:t>
            </w:r>
          </w:p>
        </w:tc>
        <w:tc>
          <w:tcPr>
            <w:tcW w:w="6484" w:type="dxa"/>
            <w:gridSpan w:val="3"/>
          </w:tcPr>
          <w:p w14:paraId="68E8C990" w14:textId="2530A34E" w:rsidR="007127E4" w:rsidRDefault="006A2033" w:rsidP="00E948D2">
            <w:pPr>
              <w:rPr>
                <w:b/>
                <w:sz w:val="28"/>
                <w:szCs w:val="28"/>
              </w:rPr>
            </w:pPr>
            <w:r>
              <w:rPr>
                <w:rFonts w:hint="eastAsia"/>
                <w:b/>
                <w:sz w:val="28"/>
                <w:szCs w:val="28"/>
              </w:rPr>
              <w:t>新型</w:t>
            </w:r>
            <w:r w:rsidR="00E1484A">
              <w:rPr>
                <w:rFonts w:hint="eastAsia"/>
                <w:b/>
                <w:sz w:val="28"/>
                <w:szCs w:val="28"/>
              </w:rPr>
              <w:t>超导体</w:t>
            </w:r>
            <w:r>
              <w:rPr>
                <w:rFonts w:hint="eastAsia"/>
                <w:b/>
                <w:sz w:val="28"/>
                <w:szCs w:val="28"/>
              </w:rPr>
              <w:t>探索</w:t>
            </w:r>
            <w:r w:rsidR="00E2363C">
              <w:rPr>
                <w:rFonts w:hint="eastAsia"/>
                <w:b/>
                <w:sz w:val="28"/>
                <w:szCs w:val="28"/>
              </w:rPr>
              <w:t>及其物性</w:t>
            </w:r>
            <w:r w:rsidR="007922A4">
              <w:rPr>
                <w:rFonts w:hint="eastAsia"/>
                <w:b/>
                <w:sz w:val="28"/>
                <w:szCs w:val="28"/>
              </w:rPr>
              <w:t>研究</w:t>
            </w:r>
          </w:p>
        </w:tc>
      </w:tr>
      <w:tr w:rsidR="00E2363C" w14:paraId="22A3FBAA" w14:textId="77777777" w:rsidTr="00B96785">
        <w:tc>
          <w:tcPr>
            <w:tcW w:w="1562" w:type="dxa"/>
          </w:tcPr>
          <w:p w14:paraId="4A0CD78C" w14:textId="77777777" w:rsidR="007127E4" w:rsidRDefault="007127E4" w:rsidP="00B95431">
            <w:pPr>
              <w:rPr>
                <w:b/>
                <w:sz w:val="28"/>
                <w:szCs w:val="28"/>
              </w:rPr>
            </w:pPr>
            <w:r>
              <w:rPr>
                <w:rFonts w:hint="eastAsia"/>
                <w:b/>
                <w:sz w:val="28"/>
                <w:szCs w:val="28"/>
              </w:rPr>
              <w:t>课题</w:t>
            </w:r>
            <w:r>
              <w:rPr>
                <w:b/>
                <w:sz w:val="28"/>
                <w:szCs w:val="28"/>
              </w:rPr>
              <w:t>负责人</w:t>
            </w:r>
          </w:p>
        </w:tc>
        <w:tc>
          <w:tcPr>
            <w:tcW w:w="1679" w:type="dxa"/>
          </w:tcPr>
          <w:p w14:paraId="69B5FF0E" w14:textId="508B8398" w:rsidR="007127E4" w:rsidRDefault="00FA60BB" w:rsidP="00E948D2">
            <w:pPr>
              <w:rPr>
                <w:b/>
                <w:sz w:val="28"/>
                <w:szCs w:val="28"/>
              </w:rPr>
            </w:pPr>
            <w:r>
              <w:rPr>
                <w:rFonts w:hint="eastAsia"/>
                <w:b/>
                <w:sz w:val="28"/>
                <w:szCs w:val="28"/>
              </w:rPr>
              <w:t>谌志国</w:t>
            </w:r>
          </w:p>
        </w:tc>
        <w:tc>
          <w:tcPr>
            <w:tcW w:w="2032" w:type="dxa"/>
          </w:tcPr>
          <w:p w14:paraId="0606BD31" w14:textId="77777777" w:rsidR="007127E4" w:rsidRDefault="007127E4" w:rsidP="00E948D2">
            <w:pPr>
              <w:rPr>
                <w:b/>
                <w:sz w:val="28"/>
                <w:szCs w:val="28"/>
              </w:rPr>
            </w:pPr>
            <w:r>
              <w:rPr>
                <w:rFonts w:hint="eastAsia"/>
                <w:b/>
                <w:sz w:val="28"/>
                <w:szCs w:val="28"/>
              </w:rPr>
              <w:t>负责</w:t>
            </w:r>
            <w:r>
              <w:rPr>
                <w:b/>
                <w:sz w:val="28"/>
                <w:szCs w:val="28"/>
              </w:rPr>
              <w:t>人邮箱</w:t>
            </w:r>
          </w:p>
        </w:tc>
        <w:tc>
          <w:tcPr>
            <w:tcW w:w="2773" w:type="dxa"/>
          </w:tcPr>
          <w:p w14:paraId="4B94B301" w14:textId="0CBEC3E0" w:rsidR="007127E4" w:rsidRDefault="00A86EAF" w:rsidP="00E948D2">
            <w:pPr>
              <w:rPr>
                <w:b/>
                <w:sz w:val="28"/>
                <w:szCs w:val="28"/>
              </w:rPr>
            </w:pPr>
            <w:r>
              <w:rPr>
                <w:b/>
                <w:sz w:val="28"/>
                <w:szCs w:val="28"/>
              </w:rPr>
              <w:t>z</w:t>
            </w:r>
            <w:r w:rsidR="00FA60BB">
              <w:rPr>
                <w:rFonts w:hint="eastAsia"/>
                <w:b/>
                <w:sz w:val="28"/>
                <w:szCs w:val="28"/>
              </w:rPr>
              <w:t>gchen</w:t>
            </w:r>
            <w:r w:rsidR="00FA60BB">
              <w:rPr>
                <w:b/>
                <w:sz w:val="28"/>
                <w:szCs w:val="28"/>
              </w:rPr>
              <w:t>@iphy.ac.cn</w:t>
            </w:r>
          </w:p>
        </w:tc>
      </w:tr>
      <w:tr w:rsidR="00B95431" w14:paraId="4AE28D53" w14:textId="77777777" w:rsidTr="00B96785">
        <w:trPr>
          <w:trHeight w:val="2874"/>
        </w:trPr>
        <w:tc>
          <w:tcPr>
            <w:tcW w:w="1562" w:type="dxa"/>
            <w:vAlign w:val="center"/>
          </w:tcPr>
          <w:p w14:paraId="07FA7B7B"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2F5FE58B"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484" w:type="dxa"/>
            <w:gridSpan w:val="3"/>
          </w:tcPr>
          <w:p w14:paraId="0CF5C065" w14:textId="3DB00535" w:rsidR="00B95431" w:rsidRPr="009F3B81" w:rsidRDefault="007A73B4" w:rsidP="00A91B64">
            <w:pPr>
              <w:spacing w:line="360" w:lineRule="auto"/>
              <w:rPr>
                <w:b/>
                <w:sz w:val="28"/>
                <w:szCs w:val="28"/>
              </w:rPr>
            </w:pPr>
            <w:r w:rsidRPr="007A73B4">
              <w:rPr>
                <w:rFonts w:hint="eastAsia"/>
                <w:b/>
                <w:sz w:val="28"/>
                <w:szCs w:val="28"/>
              </w:rPr>
              <w:t>超导体在轨道交通、医学检查和电力传输等领域有广泛应用前景。室温下超导电性被认为可能引发新的工业革命。本课题利用真空下合成样品技术，获得新超导体候选材料的多晶和单晶样品，利用综合物性测量系统确认候选材料的超导电性并研究其基本物理性质。</w:t>
            </w:r>
            <w:bookmarkStart w:id="0" w:name="_GoBack"/>
            <w:bookmarkEnd w:id="0"/>
          </w:p>
        </w:tc>
      </w:tr>
      <w:tr w:rsidR="007127E4" w14:paraId="162FCA97" w14:textId="77777777" w:rsidTr="00B96785">
        <w:trPr>
          <w:trHeight w:val="1763"/>
        </w:trPr>
        <w:tc>
          <w:tcPr>
            <w:tcW w:w="1562" w:type="dxa"/>
            <w:vAlign w:val="center"/>
          </w:tcPr>
          <w:p w14:paraId="7054908D"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484" w:type="dxa"/>
            <w:gridSpan w:val="3"/>
          </w:tcPr>
          <w:p w14:paraId="6E56AF46" w14:textId="77777777" w:rsidR="004D20DA" w:rsidRDefault="00B62994" w:rsidP="00FF4CC2">
            <w:pPr>
              <w:pStyle w:val="a6"/>
              <w:numPr>
                <w:ilvl w:val="0"/>
                <w:numId w:val="1"/>
              </w:numPr>
              <w:ind w:firstLineChars="0"/>
              <w:rPr>
                <w:b/>
                <w:sz w:val="28"/>
                <w:szCs w:val="28"/>
              </w:rPr>
            </w:pPr>
            <w:r w:rsidRPr="009F3B81">
              <w:rPr>
                <w:b/>
                <w:sz w:val="28"/>
                <w:szCs w:val="28"/>
              </w:rPr>
              <w:t>文献标题：</w:t>
            </w:r>
          </w:p>
          <w:p w14:paraId="5DFDBFAE" w14:textId="37485E4E" w:rsidR="00B62994" w:rsidRPr="009F3B81" w:rsidRDefault="00C140EE" w:rsidP="004D20DA">
            <w:pPr>
              <w:pStyle w:val="a6"/>
              <w:ind w:left="420" w:firstLineChars="0" w:firstLine="0"/>
              <w:rPr>
                <w:b/>
                <w:sz w:val="28"/>
                <w:szCs w:val="28"/>
              </w:rPr>
            </w:pPr>
            <w:r w:rsidRPr="009F3B81">
              <w:rPr>
                <w:b/>
                <w:sz w:val="28"/>
                <w:szCs w:val="28"/>
              </w:rPr>
              <w:t>Superconductivity at 38 K in the Iron Arsenide (Ba</w:t>
            </w:r>
            <w:r w:rsidRPr="009F3B81">
              <w:rPr>
                <w:b/>
                <w:sz w:val="28"/>
                <w:szCs w:val="28"/>
                <w:vertAlign w:val="subscript"/>
              </w:rPr>
              <w:t>1−</w:t>
            </w:r>
            <w:r w:rsidRPr="009F3B81">
              <w:rPr>
                <w:rFonts w:ascii="Cambria Math" w:hAnsi="Cambria Math" w:cs="Cambria Math"/>
                <w:b/>
                <w:sz w:val="28"/>
                <w:szCs w:val="28"/>
                <w:vertAlign w:val="subscript"/>
              </w:rPr>
              <w:t>𝑥</w:t>
            </w:r>
            <w:r w:rsidRPr="009F3B81">
              <w:rPr>
                <w:b/>
                <w:sz w:val="28"/>
                <w:szCs w:val="28"/>
              </w:rPr>
              <w:t>K</w:t>
            </w:r>
            <w:r w:rsidRPr="009F3B81">
              <w:rPr>
                <w:rFonts w:ascii="Cambria Math" w:hAnsi="Cambria Math" w:cs="Cambria Math"/>
                <w:b/>
                <w:sz w:val="28"/>
                <w:szCs w:val="28"/>
                <w:vertAlign w:val="subscript"/>
              </w:rPr>
              <w:t>𝑥</w:t>
            </w:r>
            <w:r w:rsidRPr="009F3B81">
              <w:rPr>
                <w:b/>
                <w:sz w:val="28"/>
                <w:szCs w:val="28"/>
              </w:rPr>
              <w:t>)Fe</w:t>
            </w:r>
            <w:r w:rsidRPr="009F3B81">
              <w:rPr>
                <w:b/>
                <w:sz w:val="28"/>
                <w:szCs w:val="28"/>
                <w:vertAlign w:val="subscript"/>
              </w:rPr>
              <w:t>2</w:t>
            </w:r>
            <w:r w:rsidRPr="009F3B81">
              <w:rPr>
                <w:b/>
                <w:sz w:val="28"/>
                <w:szCs w:val="28"/>
              </w:rPr>
              <w:t>As</w:t>
            </w:r>
            <w:r w:rsidRPr="009F3B81">
              <w:rPr>
                <w:b/>
                <w:sz w:val="28"/>
                <w:szCs w:val="28"/>
                <w:vertAlign w:val="subscript"/>
              </w:rPr>
              <w:t>2</w:t>
            </w:r>
          </w:p>
          <w:p w14:paraId="7477E991" w14:textId="77777777" w:rsidR="004D20DA" w:rsidRDefault="00B62994" w:rsidP="00FF4CC2">
            <w:pPr>
              <w:pStyle w:val="a6"/>
              <w:numPr>
                <w:ilvl w:val="0"/>
                <w:numId w:val="1"/>
              </w:numPr>
              <w:ind w:firstLineChars="0"/>
              <w:rPr>
                <w:b/>
                <w:sz w:val="28"/>
                <w:szCs w:val="28"/>
              </w:rPr>
            </w:pPr>
            <w:r w:rsidRPr="009F3B81">
              <w:rPr>
                <w:b/>
                <w:sz w:val="28"/>
                <w:szCs w:val="28"/>
              </w:rPr>
              <w:t>发表期刊</w:t>
            </w:r>
            <w:r w:rsidR="009F3B81" w:rsidRPr="009F3B81">
              <w:rPr>
                <w:rFonts w:hint="eastAsia"/>
                <w:b/>
                <w:sz w:val="28"/>
                <w:szCs w:val="28"/>
              </w:rPr>
              <w:t>、</w:t>
            </w:r>
            <w:r w:rsidRPr="009F3B81">
              <w:rPr>
                <w:b/>
                <w:sz w:val="28"/>
                <w:szCs w:val="28"/>
              </w:rPr>
              <w:t>卷号和</w:t>
            </w:r>
            <w:r w:rsidR="006828D4" w:rsidRPr="009F3B81">
              <w:rPr>
                <w:b/>
                <w:sz w:val="28"/>
                <w:szCs w:val="28"/>
              </w:rPr>
              <w:t>文章号</w:t>
            </w:r>
            <w:r w:rsidRPr="009F3B81">
              <w:rPr>
                <w:b/>
                <w:sz w:val="28"/>
                <w:szCs w:val="28"/>
              </w:rPr>
              <w:t>：</w:t>
            </w:r>
          </w:p>
          <w:p w14:paraId="463928DE" w14:textId="0AD04F1E" w:rsidR="007127E4" w:rsidRPr="009F3B81" w:rsidRDefault="00C140EE" w:rsidP="004D20DA">
            <w:pPr>
              <w:pStyle w:val="a6"/>
              <w:ind w:left="420" w:firstLineChars="0" w:firstLine="0"/>
              <w:rPr>
                <w:b/>
                <w:sz w:val="28"/>
                <w:szCs w:val="28"/>
              </w:rPr>
            </w:pPr>
            <w:r w:rsidRPr="009F3B81">
              <w:rPr>
                <w:b/>
                <w:sz w:val="28"/>
                <w:szCs w:val="28"/>
              </w:rPr>
              <w:t>Physical Review Letters, 101, 107006</w:t>
            </w:r>
            <w:r w:rsidR="00B62994" w:rsidRPr="009F3B81">
              <w:rPr>
                <w:b/>
                <w:sz w:val="28"/>
                <w:szCs w:val="28"/>
              </w:rPr>
              <w:t xml:space="preserve"> (2008)</w:t>
            </w:r>
          </w:p>
          <w:p w14:paraId="1F3C22AC" w14:textId="77777777" w:rsidR="004D20DA" w:rsidRPr="004D20DA" w:rsidRDefault="00C140EE" w:rsidP="00E948D2">
            <w:pPr>
              <w:pStyle w:val="a6"/>
              <w:numPr>
                <w:ilvl w:val="0"/>
                <w:numId w:val="1"/>
              </w:numPr>
              <w:ind w:firstLineChars="0"/>
              <w:rPr>
                <w:bCs/>
                <w:sz w:val="24"/>
              </w:rPr>
            </w:pPr>
            <w:r w:rsidRPr="009F3B81">
              <w:rPr>
                <w:b/>
                <w:sz w:val="28"/>
                <w:szCs w:val="28"/>
              </w:rPr>
              <w:t>该文献下载链接：</w:t>
            </w:r>
          </w:p>
          <w:p w14:paraId="773A6489" w14:textId="0E8F0193" w:rsidR="00FF4CC2" w:rsidRPr="009F3B81" w:rsidRDefault="00C140EE" w:rsidP="004D20DA">
            <w:pPr>
              <w:pStyle w:val="a6"/>
              <w:ind w:left="420" w:firstLineChars="0" w:firstLine="0"/>
              <w:rPr>
                <w:bCs/>
                <w:sz w:val="24"/>
              </w:rPr>
            </w:pPr>
            <w:r w:rsidRPr="009F3B81">
              <w:rPr>
                <w:b/>
                <w:sz w:val="28"/>
                <w:szCs w:val="28"/>
              </w:rPr>
              <w:t>https://arxiv.org/pdf/0805.4630</w:t>
            </w:r>
          </w:p>
        </w:tc>
      </w:tr>
    </w:tbl>
    <w:p w14:paraId="2ADF82BC" w14:textId="6D7B001E" w:rsidR="00D34FEA" w:rsidRPr="00B95431" w:rsidRDefault="00D34FEA" w:rsidP="00B95431"/>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6EBC0" w14:textId="77777777" w:rsidR="008D16B6" w:rsidRDefault="008D16B6" w:rsidP="00B95431">
      <w:r>
        <w:separator/>
      </w:r>
    </w:p>
  </w:endnote>
  <w:endnote w:type="continuationSeparator" w:id="0">
    <w:p w14:paraId="6F795D41" w14:textId="77777777" w:rsidR="008D16B6" w:rsidRDefault="008D16B6"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6084B" w14:textId="77777777" w:rsidR="008D16B6" w:rsidRDefault="008D16B6" w:rsidP="00B95431">
      <w:r>
        <w:separator/>
      </w:r>
    </w:p>
  </w:footnote>
  <w:footnote w:type="continuationSeparator" w:id="0">
    <w:p w14:paraId="29BB0F4C" w14:textId="77777777" w:rsidR="008D16B6" w:rsidRDefault="008D16B6" w:rsidP="00B95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83573"/>
    <w:multiLevelType w:val="hybridMultilevel"/>
    <w:tmpl w:val="411E6F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F412E"/>
    <w:rsid w:val="001A70BF"/>
    <w:rsid w:val="00210869"/>
    <w:rsid w:val="0024206C"/>
    <w:rsid w:val="00317E86"/>
    <w:rsid w:val="00355192"/>
    <w:rsid w:val="004D20DA"/>
    <w:rsid w:val="004D5BEC"/>
    <w:rsid w:val="006828D4"/>
    <w:rsid w:val="006A2033"/>
    <w:rsid w:val="007127E4"/>
    <w:rsid w:val="007922A4"/>
    <w:rsid w:val="007A73B4"/>
    <w:rsid w:val="007C0EAA"/>
    <w:rsid w:val="00857140"/>
    <w:rsid w:val="008A4335"/>
    <w:rsid w:val="008D16B6"/>
    <w:rsid w:val="00933A9D"/>
    <w:rsid w:val="009E2DF1"/>
    <w:rsid w:val="009F3B81"/>
    <w:rsid w:val="00A21F04"/>
    <w:rsid w:val="00A22E43"/>
    <w:rsid w:val="00A86EAF"/>
    <w:rsid w:val="00A91B64"/>
    <w:rsid w:val="00B62994"/>
    <w:rsid w:val="00B95431"/>
    <w:rsid w:val="00B96785"/>
    <w:rsid w:val="00C140EE"/>
    <w:rsid w:val="00C66E57"/>
    <w:rsid w:val="00D34FEA"/>
    <w:rsid w:val="00D60AFF"/>
    <w:rsid w:val="00E1484A"/>
    <w:rsid w:val="00E2363C"/>
    <w:rsid w:val="00E27CFF"/>
    <w:rsid w:val="00E46F4E"/>
    <w:rsid w:val="00E92A8A"/>
    <w:rsid w:val="00EA0DF1"/>
    <w:rsid w:val="00F54D17"/>
    <w:rsid w:val="00F97BAB"/>
    <w:rsid w:val="00FA60BB"/>
    <w:rsid w:val="00FF4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EE282"/>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character" w:styleId="a5">
    <w:name w:val="Hyperlink"/>
    <w:basedOn w:val="a0"/>
    <w:uiPriority w:val="99"/>
    <w:semiHidden/>
    <w:unhideWhenUsed/>
    <w:rsid w:val="00FF4CC2"/>
    <w:rPr>
      <w:color w:val="0000FF"/>
      <w:u w:val="single"/>
    </w:rPr>
  </w:style>
  <w:style w:type="paragraph" w:styleId="a6">
    <w:name w:val="List Paragraph"/>
    <w:basedOn w:val="a"/>
    <w:uiPriority w:val="34"/>
    <w:qFormat/>
    <w:rsid w:val="00FF4C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62</Words>
  <Characters>356</Characters>
  <Application>Microsoft Office Word</Application>
  <DocSecurity>0</DocSecurity>
  <Lines>2</Lines>
  <Paragraphs>1</Paragraphs>
  <ScaleCrop>false</ScaleCrop>
  <Company/>
  <LinksUpToDate>false</LinksUpToDate>
  <CharactersWithSpaces>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85</cp:revision>
  <dcterms:created xsi:type="dcterms:W3CDTF">2024-03-27T08:26:00Z</dcterms:created>
  <dcterms:modified xsi:type="dcterms:W3CDTF">2026-02-11T08:21:00Z</dcterms:modified>
</cp:coreProperties>
</file>